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3D3C" w:rsidRPr="00883664" w:rsidRDefault="00883664" w:rsidP="00883664">
      <w:pPr>
        <w:jc w:val="center"/>
        <w:rPr>
          <w:rFonts w:ascii="標楷體" w:eastAsia="標楷體" w:hAnsi="標楷體"/>
          <w:sz w:val="36"/>
          <w:szCs w:val="36"/>
        </w:rPr>
      </w:pPr>
      <w:bookmarkStart w:id="0" w:name="_GoBack"/>
      <w:bookmarkEnd w:id="0"/>
      <w:r w:rsidRPr="00883664">
        <w:rPr>
          <w:rFonts w:ascii="標楷體" w:eastAsia="標楷體" w:hAnsi="標楷體" w:hint="eastAsia"/>
          <w:sz w:val="36"/>
          <w:szCs w:val="36"/>
        </w:rPr>
        <w:t>大仁科技大學學生校外工讀申請表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93"/>
        <w:gridCol w:w="1793"/>
        <w:gridCol w:w="237"/>
        <w:gridCol w:w="1557"/>
        <w:gridCol w:w="569"/>
        <w:gridCol w:w="1225"/>
        <w:gridCol w:w="1043"/>
        <w:gridCol w:w="751"/>
        <w:gridCol w:w="1794"/>
      </w:tblGrid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學制系科</w:t>
            </w:r>
          </w:p>
        </w:tc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學號</w:t>
            </w: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電話</w:t>
            </w:r>
          </w:p>
        </w:tc>
        <w:tc>
          <w:tcPr>
            <w:tcW w:w="1794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姓名</w:t>
            </w:r>
          </w:p>
        </w:tc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工讀性質</w:t>
            </w: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交通工具</w:t>
            </w:r>
          </w:p>
        </w:tc>
        <w:tc>
          <w:tcPr>
            <w:tcW w:w="1794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工讀單位</w:t>
            </w:r>
          </w:p>
        </w:tc>
        <w:tc>
          <w:tcPr>
            <w:tcW w:w="8969" w:type="dxa"/>
            <w:gridSpan w:val="8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工讀地址</w:t>
            </w:r>
          </w:p>
        </w:tc>
        <w:tc>
          <w:tcPr>
            <w:tcW w:w="8969" w:type="dxa"/>
            <w:gridSpan w:val="8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負責人姓名</w:t>
            </w:r>
          </w:p>
        </w:tc>
        <w:tc>
          <w:tcPr>
            <w:tcW w:w="5381" w:type="dxa"/>
            <w:gridSpan w:val="5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負責人電話</w:t>
            </w:r>
          </w:p>
        </w:tc>
        <w:tc>
          <w:tcPr>
            <w:tcW w:w="1794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Merge w:val="restart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工讀時間</w:t>
            </w:r>
          </w:p>
        </w:tc>
        <w:tc>
          <w:tcPr>
            <w:tcW w:w="8969" w:type="dxa"/>
            <w:gridSpan w:val="8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Merge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8969" w:type="dxa"/>
            <w:gridSpan w:val="8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883664">
        <w:trPr>
          <w:trHeight w:val="567"/>
        </w:trPr>
        <w:tc>
          <w:tcPr>
            <w:tcW w:w="1793" w:type="dxa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家長簽章</w:t>
            </w:r>
          </w:p>
        </w:tc>
        <w:tc>
          <w:tcPr>
            <w:tcW w:w="3587" w:type="dxa"/>
            <w:gridSpan w:val="3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1794" w:type="dxa"/>
            <w:gridSpan w:val="2"/>
            <w:vAlign w:val="center"/>
          </w:tcPr>
          <w:p w:rsidR="00563D6B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返回住宿處所</w:t>
            </w:r>
          </w:p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時間</w:t>
            </w:r>
          </w:p>
        </w:tc>
        <w:tc>
          <w:tcPr>
            <w:tcW w:w="3588" w:type="dxa"/>
            <w:gridSpan w:val="3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563D6B">
        <w:trPr>
          <w:trHeight w:val="567"/>
        </w:trPr>
        <w:tc>
          <w:tcPr>
            <w:tcW w:w="1793" w:type="dxa"/>
            <w:vMerge w:val="restart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審核</w:t>
            </w:r>
          </w:p>
        </w:tc>
        <w:tc>
          <w:tcPr>
            <w:tcW w:w="2030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導師</w:t>
            </w:r>
          </w:p>
        </w:tc>
        <w:tc>
          <w:tcPr>
            <w:tcW w:w="2126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輔導教官</w:t>
            </w:r>
          </w:p>
          <w:p w:rsidR="00883664" w:rsidRPr="00563D6B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Cs w:val="24"/>
              </w:rPr>
            </w:pPr>
            <w:r w:rsidRPr="00563D6B">
              <w:rPr>
                <w:rFonts w:ascii="標楷體" w:eastAsia="標楷體" w:hAnsi="標楷體" w:hint="eastAsia"/>
                <w:w w:val="90"/>
                <w:szCs w:val="24"/>
              </w:rPr>
              <w:t>（校安輔導員）</w:t>
            </w:r>
          </w:p>
        </w:tc>
        <w:tc>
          <w:tcPr>
            <w:tcW w:w="2268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proofErr w:type="gramStart"/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校安中心</w:t>
            </w:r>
            <w:proofErr w:type="gramEnd"/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主任</w:t>
            </w:r>
          </w:p>
        </w:tc>
        <w:tc>
          <w:tcPr>
            <w:tcW w:w="2545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學</w:t>
            </w:r>
            <w:proofErr w:type="gramStart"/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務</w:t>
            </w:r>
            <w:proofErr w:type="gramEnd"/>
            <w:r w:rsidRPr="00883664">
              <w:rPr>
                <w:rFonts w:ascii="標楷體" w:eastAsia="標楷體" w:hAnsi="標楷體" w:hint="eastAsia"/>
                <w:w w:val="90"/>
                <w:sz w:val="28"/>
                <w:szCs w:val="28"/>
              </w:rPr>
              <w:t>長</w:t>
            </w:r>
          </w:p>
        </w:tc>
      </w:tr>
      <w:tr w:rsidR="00883664" w:rsidRPr="00883664" w:rsidTr="00563D6B">
        <w:trPr>
          <w:trHeight w:val="851"/>
        </w:trPr>
        <w:tc>
          <w:tcPr>
            <w:tcW w:w="1793" w:type="dxa"/>
            <w:vMerge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2030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  <w:tc>
          <w:tcPr>
            <w:tcW w:w="2545" w:type="dxa"/>
            <w:gridSpan w:val="2"/>
            <w:vAlign w:val="center"/>
          </w:tcPr>
          <w:p w:rsidR="00883664" w:rsidRPr="00883664" w:rsidRDefault="00883664" w:rsidP="00883664">
            <w:pPr>
              <w:spacing w:line="320" w:lineRule="exact"/>
              <w:jc w:val="distribute"/>
              <w:rPr>
                <w:rFonts w:ascii="標楷體" w:eastAsia="標楷體" w:hAnsi="標楷體"/>
                <w:w w:val="90"/>
                <w:sz w:val="28"/>
                <w:szCs w:val="28"/>
              </w:rPr>
            </w:pPr>
          </w:p>
        </w:tc>
      </w:tr>
      <w:tr w:rsidR="00883664" w:rsidRPr="00883664" w:rsidTr="00563D6B">
        <w:trPr>
          <w:trHeight w:val="4658"/>
        </w:trPr>
        <w:tc>
          <w:tcPr>
            <w:tcW w:w="10762" w:type="dxa"/>
            <w:gridSpan w:val="9"/>
          </w:tcPr>
          <w:p w:rsidR="00883664" w:rsidRP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大仁科技大學學生校外工讀注意事項</w:t>
            </w:r>
          </w:p>
          <w:p w:rsid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color w:val="333399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一、學生參加校外工讀，應考量自我本身條件，並須經家長、導師同意後自由報名參</w:t>
            </w:r>
          </w:p>
          <w:p w:rsidR="00883664" w:rsidRPr="00563D6B" w:rsidRDefault="00563D6B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99"/>
                <w:sz w:val="28"/>
                <w:szCs w:val="28"/>
              </w:rPr>
              <w:t xml:space="preserve">    </w:t>
            </w:r>
            <w:r w:rsidR="00883664"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加。</w:t>
            </w:r>
          </w:p>
          <w:p w:rsid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color w:val="333399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二、因工讀多屬臨時性工作，依勞基法規定</w:t>
            </w:r>
            <w:proofErr w:type="gramStart"/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業者應幫學生</w:t>
            </w:r>
            <w:proofErr w:type="gramEnd"/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辦理意外保險，</w:t>
            </w:r>
            <w:proofErr w:type="gramStart"/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另職場</w:t>
            </w:r>
            <w:proofErr w:type="gramEnd"/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環安</w:t>
            </w:r>
          </w:p>
          <w:p w:rsidR="00883664" w:rsidRPr="00563D6B" w:rsidRDefault="00563D6B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99"/>
                <w:sz w:val="28"/>
                <w:szCs w:val="28"/>
              </w:rPr>
              <w:t xml:space="preserve">    </w:t>
            </w:r>
            <w:r w:rsidR="00883664"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與</w:t>
            </w:r>
            <w:proofErr w:type="gramStart"/>
            <w:r w:rsidR="00883664"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工安均需符合</w:t>
            </w:r>
            <w:proofErr w:type="gramEnd"/>
            <w:r w:rsidR="00883664"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法規，並請自我審慎評估，以免權益受損。</w:t>
            </w:r>
          </w:p>
          <w:p w:rsid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color w:val="333399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三、請告知家長，工讀地點與工作時間，並妥善安排上、下班交通工具，注意交通安</w:t>
            </w:r>
          </w:p>
          <w:p w:rsidR="00883664" w:rsidRPr="00563D6B" w:rsidRDefault="00563D6B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color w:val="333399"/>
                <w:sz w:val="28"/>
                <w:szCs w:val="28"/>
              </w:rPr>
              <w:t xml:space="preserve">    </w:t>
            </w:r>
            <w:r w:rsidR="00883664"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全。</w:t>
            </w:r>
          </w:p>
          <w:p w:rsidR="00563D6B" w:rsidRP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color w:val="333399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四、工讀時間不宜太長、太晚，亦不可上大夜班，以免妨礙正常上課。</w:t>
            </w:r>
          </w:p>
          <w:p w:rsidR="00883664" w:rsidRPr="00563D6B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五、若因病、事無法前往，請提早告知業者，不可臨時缺席。</w:t>
            </w:r>
          </w:p>
          <w:p w:rsidR="00563D6B" w:rsidRPr="00563D6B" w:rsidRDefault="00883664" w:rsidP="00563D6B">
            <w:pPr>
              <w:pStyle w:val="TableParagraph"/>
              <w:tabs>
                <w:tab w:val="left" w:pos="6466"/>
              </w:tabs>
              <w:spacing w:line="400" w:lineRule="exact"/>
              <w:rPr>
                <w:rFonts w:ascii="標楷體" w:eastAsia="標楷體" w:hAnsi="標楷體" w:cs="微軟正黑體"/>
                <w:color w:val="333399"/>
                <w:sz w:val="28"/>
                <w:szCs w:val="28"/>
              </w:rPr>
            </w:pP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六、須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按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工讀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場所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規定正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常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上下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班，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不遲到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、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早退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，並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認真學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習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，愛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護學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校榮譽。</w:t>
            </w:r>
          </w:p>
          <w:p w:rsidR="00883664" w:rsidRPr="00883664" w:rsidRDefault="00883664" w:rsidP="00563D6B">
            <w:pPr>
              <w:pStyle w:val="TableParagraph"/>
              <w:spacing w:line="400" w:lineRule="exact"/>
              <w:rPr>
                <w:rFonts w:ascii="標楷體" w:eastAsia="標楷體" w:hAnsi="標楷體"/>
                <w:w w:val="90"/>
                <w:sz w:val="28"/>
                <w:szCs w:val="28"/>
              </w:rPr>
            </w:pP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七、工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讀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期間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如需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學校協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助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，請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洽學</w:t>
            </w:r>
            <w:proofErr w:type="gramStart"/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務處校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pacing w:val="-3"/>
                <w:sz w:val="28"/>
                <w:szCs w:val="28"/>
              </w:rPr>
              <w:t>安</w:t>
            </w:r>
            <w:proofErr w:type="gramEnd"/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中心</w:t>
            </w: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TEL</w:t>
            </w:r>
            <w:r w:rsidRPr="00563D6B">
              <w:rPr>
                <w:rFonts w:ascii="標楷體" w:eastAsia="標楷體" w:hAnsi="標楷體" w:cs="微軟正黑體" w:hint="eastAsia"/>
                <w:color w:val="333399"/>
                <w:sz w:val="28"/>
                <w:szCs w:val="28"/>
              </w:rPr>
              <w:t>：</w:t>
            </w:r>
            <w:r w:rsidRPr="00563D6B">
              <w:rPr>
                <w:rFonts w:ascii="標楷體" w:eastAsia="標楷體" w:hAnsi="標楷體"/>
                <w:color w:val="333399"/>
                <w:sz w:val="28"/>
                <w:szCs w:val="28"/>
              </w:rPr>
              <w:t>08-7620685</w:t>
            </w:r>
            <w:r w:rsidRPr="00563D6B">
              <w:rPr>
                <w:rFonts w:ascii="標楷體" w:eastAsia="標楷體" w:hAnsi="標楷體"/>
                <w:color w:val="333399"/>
                <w:spacing w:val="-71"/>
                <w:sz w:val="28"/>
                <w:szCs w:val="28"/>
              </w:rPr>
              <w:t xml:space="preserve"> </w:t>
            </w:r>
            <w:r w:rsidRPr="00563D6B">
              <w:rPr>
                <w:rFonts w:ascii="標楷體" w:eastAsia="標楷體" w:hAnsi="標楷體" w:hint="eastAsia"/>
                <w:color w:val="333399"/>
                <w:spacing w:val="-71"/>
                <w:sz w:val="28"/>
                <w:szCs w:val="28"/>
              </w:rPr>
              <w:t>。</w:t>
            </w:r>
          </w:p>
        </w:tc>
      </w:tr>
    </w:tbl>
    <w:p w:rsidR="00883664" w:rsidRDefault="00883664"/>
    <w:sectPr w:rsidR="00883664" w:rsidSect="00B06678">
      <w:pgSz w:w="11906" w:h="16838"/>
      <w:pgMar w:top="1134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swiss"/>
    <w:pitch w:val="variable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664"/>
    <w:rsid w:val="00263D3C"/>
    <w:rsid w:val="00563D6B"/>
    <w:rsid w:val="00883664"/>
    <w:rsid w:val="00B0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861F47-80D6-4941-AFF1-EB8D55A13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36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883664"/>
    <w:pPr>
      <w:autoSpaceDE w:val="0"/>
      <w:autoSpaceDN w:val="0"/>
    </w:pPr>
    <w:rPr>
      <w:rFonts w:ascii="Noto Sans Mono CJK JP Regular" w:eastAsia="Noto Sans Mono CJK JP Regular" w:hAnsi="Noto Sans Mono CJK JP Regular" w:cs="Noto Sans Mono CJK JP Regular"/>
      <w:kern w:val="0"/>
      <w:sz w:val="22"/>
      <w:lang w:val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3</cp:revision>
  <dcterms:created xsi:type="dcterms:W3CDTF">2019-08-08T06:08:00Z</dcterms:created>
  <dcterms:modified xsi:type="dcterms:W3CDTF">2019-08-08T06:24:00Z</dcterms:modified>
</cp:coreProperties>
</file>