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73" w:rsidRPr="00102773" w:rsidRDefault="00102773" w:rsidP="00102773">
      <w:pPr>
        <w:jc w:val="center"/>
        <w:rPr>
          <w:rFonts w:hint="eastAsia"/>
          <w:sz w:val="40"/>
          <w:szCs w:val="40"/>
        </w:rPr>
      </w:pPr>
      <w:bookmarkStart w:id="0" w:name="_GoBack"/>
      <w:r w:rsidRPr="00102773">
        <w:rPr>
          <w:rFonts w:hint="eastAsia"/>
          <w:sz w:val="40"/>
          <w:szCs w:val="40"/>
        </w:rPr>
        <w:t>許李端女士優良學生獎學金實施要點</w:t>
      </w:r>
    </w:p>
    <w:bookmarkEnd w:id="0"/>
    <w:p w:rsidR="00102773" w:rsidRDefault="00102773" w:rsidP="00102773">
      <w:pPr>
        <w:rPr>
          <w:rFonts w:hint="eastAsia"/>
        </w:rPr>
      </w:pP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月修訂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第一條：桃園縣政府（以下簡稱本府）為接受許勝雄、許潮英、許拔山、許文懿、許文斌、許文瑞、許文達捐贈新台幣</w:t>
      </w:r>
      <w:r>
        <w:rPr>
          <w:rFonts w:hint="eastAsia"/>
        </w:rPr>
        <w:t>150</w:t>
      </w:r>
      <w:r>
        <w:rPr>
          <w:rFonts w:hint="eastAsia"/>
        </w:rPr>
        <w:t>萬元設置許李端女士獎學基金，特訂定許李端女士優良學生獎學金實施要點（以下簡稱本要點）。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第二條：在本縣繼續設有戶籍滿半年以上之國立、公私立大專院校及公立高中職校優良學生，除享有公費待遇或領有其他獎（助）學金不得申請外，凡符合下列規定者，得依本要點規定申請獎學金：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（一）智育成績平均八十分以上。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（二）體育成績七十分以上或註記『免修』字樣。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（三）德育成績八十分以上或日常生活行為表現（參酌獎懲、出缺席紀錄、日常生活綜合表現、服務學習紀錄、規範無違法或無特殊不良表現）需為正向、積極且無違法或無記過以上處分之學生。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第三條：獎學金之錄取名額及金額如下：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（一）</w:t>
      </w:r>
      <w:r>
        <w:rPr>
          <w:rFonts w:hint="eastAsia"/>
        </w:rPr>
        <w:tab/>
      </w:r>
      <w:r>
        <w:rPr>
          <w:rFonts w:hint="eastAsia"/>
        </w:rPr>
        <w:t>研究所</w:t>
      </w:r>
      <w:r>
        <w:rPr>
          <w:rFonts w:hint="eastAsia"/>
        </w:rPr>
        <w:t>(</w:t>
      </w:r>
      <w:r>
        <w:rPr>
          <w:rFonts w:hint="eastAsia"/>
        </w:rPr>
        <w:t>碩士班</w:t>
      </w:r>
      <w:r>
        <w:rPr>
          <w:rFonts w:hint="eastAsia"/>
        </w:rPr>
        <w:t>)</w:t>
      </w:r>
      <w:r>
        <w:rPr>
          <w:rFonts w:hint="eastAsia"/>
        </w:rPr>
        <w:t>：</w:t>
      </w:r>
      <w:r>
        <w:rPr>
          <w:rFonts w:hint="eastAsia"/>
        </w:rPr>
        <w:t>8</w:t>
      </w:r>
      <w:r>
        <w:rPr>
          <w:rFonts w:hint="eastAsia"/>
        </w:rPr>
        <w:t>名，每年每名頒發獎學金新台幣</w:t>
      </w:r>
      <w:r>
        <w:rPr>
          <w:rFonts w:hint="eastAsia"/>
        </w:rPr>
        <w:t>30,000</w:t>
      </w:r>
      <w:r>
        <w:rPr>
          <w:rFonts w:hint="eastAsia"/>
        </w:rPr>
        <w:t>元整。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</w:rPr>
        <w:tab/>
      </w:r>
      <w:r>
        <w:rPr>
          <w:rFonts w:hint="eastAsia"/>
        </w:rPr>
        <w:t>大專院校：</w:t>
      </w:r>
      <w:r>
        <w:rPr>
          <w:rFonts w:hint="eastAsia"/>
        </w:rPr>
        <w:t>15</w:t>
      </w:r>
      <w:r>
        <w:rPr>
          <w:rFonts w:hint="eastAsia"/>
        </w:rPr>
        <w:t>名，每年每名頒發獎學金新台幣</w:t>
      </w:r>
      <w:r>
        <w:rPr>
          <w:rFonts w:hint="eastAsia"/>
        </w:rPr>
        <w:t>20,000</w:t>
      </w:r>
      <w:r>
        <w:rPr>
          <w:rFonts w:hint="eastAsia"/>
        </w:rPr>
        <w:t>元整。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（三）</w:t>
      </w:r>
      <w:r>
        <w:rPr>
          <w:rFonts w:hint="eastAsia"/>
        </w:rPr>
        <w:tab/>
      </w:r>
      <w:r>
        <w:rPr>
          <w:rFonts w:hint="eastAsia"/>
        </w:rPr>
        <w:t>公立高中職校：</w:t>
      </w:r>
      <w:r>
        <w:rPr>
          <w:rFonts w:hint="eastAsia"/>
        </w:rPr>
        <w:t>20</w:t>
      </w:r>
      <w:r>
        <w:rPr>
          <w:rFonts w:hint="eastAsia"/>
        </w:rPr>
        <w:t>名，每年每名頒發獎學金新台幣</w:t>
      </w:r>
      <w:r>
        <w:rPr>
          <w:rFonts w:hint="eastAsia"/>
        </w:rPr>
        <w:t>10,000</w:t>
      </w:r>
      <w:r>
        <w:rPr>
          <w:rFonts w:hint="eastAsia"/>
        </w:rPr>
        <w:t>元整。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第四條：上項獎學金之核發，應組織「桃園縣許李端女士優良學生獎學金審查委員會」（以下簡稱本會）審議決定之。本會每學年開會一次，委員</w:t>
      </w:r>
      <w:r>
        <w:rPr>
          <w:rFonts w:hint="eastAsia"/>
        </w:rPr>
        <w:t>9</w:t>
      </w:r>
      <w:r>
        <w:rPr>
          <w:rFonts w:hint="eastAsia"/>
        </w:rPr>
        <w:t>至</w:t>
      </w:r>
      <w:r>
        <w:rPr>
          <w:rFonts w:hint="eastAsia"/>
        </w:rPr>
        <w:t>11</w:t>
      </w:r>
      <w:r>
        <w:rPr>
          <w:rFonts w:hint="eastAsia"/>
        </w:rPr>
        <w:t>人，主任委員由</w:t>
      </w:r>
      <w:r>
        <w:rPr>
          <w:rFonts w:hint="eastAsia"/>
        </w:rPr>
        <w:t xml:space="preserve">  </w:t>
      </w:r>
      <w:r>
        <w:rPr>
          <w:rFonts w:hint="eastAsia"/>
        </w:rPr>
        <w:t>縣長兼任，捐贈人為當然委員，其餘委員另聘之。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第五條：申請獎學金之學生應繳下列文件：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（一）申請書。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（二）前學年之成績單。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第六條：前條申請書件申請應由原學校，於每年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日起至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日止前彙送本府指定之學校核辦，逾期送達或申請文件不齊者，不予受理。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第七條：申請人超過名額時，由本會根據綜合成績平均分數之高低酌情審定之。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第八條：申請獎學金經本會審查核定者，由本府一次發給獎學金。</w:t>
      </w:r>
    </w:p>
    <w:p w:rsidR="00102773" w:rsidRDefault="00102773" w:rsidP="00102773">
      <w:pPr>
        <w:rPr>
          <w:rFonts w:hint="eastAsia"/>
        </w:rPr>
      </w:pPr>
      <w:r>
        <w:rPr>
          <w:rFonts w:hint="eastAsia"/>
        </w:rPr>
        <w:t>第九條：本要點所需獎學金，由許李端女士親屬捐贈之新台幣</w:t>
      </w:r>
      <w:r>
        <w:rPr>
          <w:rFonts w:hint="eastAsia"/>
        </w:rPr>
        <w:t>150</w:t>
      </w:r>
      <w:r>
        <w:rPr>
          <w:rFonts w:hint="eastAsia"/>
        </w:rPr>
        <w:t>萬元存入定存，每年所孳生利息提撥之，不足部分由許勝傑捐贈之。</w:t>
      </w:r>
    </w:p>
    <w:p w:rsidR="00102773" w:rsidRDefault="00102773" w:rsidP="00102773"/>
    <w:p w:rsidR="00102773" w:rsidRDefault="00102773" w:rsidP="00102773"/>
    <w:p w:rsidR="00102773" w:rsidRDefault="00102773" w:rsidP="00102773"/>
    <w:p w:rsidR="00102773" w:rsidRDefault="00102773" w:rsidP="00102773">
      <w:pPr>
        <w:rPr>
          <w:rFonts w:hint="eastAsia"/>
        </w:rPr>
      </w:pPr>
      <w:r>
        <w:rPr>
          <w:rFonts w:hint="eastAsia"/>
        </w:rPr>
        <w:t>＊填表說明：</w:t>
      </w:r>
      <w:r>
        <w:rPr>
          <w:rFonts w:hint="eastAsia"/>
        </w:rPr>
        <w:t xml:space="preserve">1. </w:t>
      </w:r>
      <w:r>
        <w:rPr>
          <w:rFonts w:hint="eastAsia"/>
        </w:rPr>
        <w:t>成績欄學業、操性、體育三欄必須填入。</w:t>
      </w:r>
    </w:p>
    <w:p w:rsidR="00CD074B" w:rsidRDefault="00102773" w:rsidP="00102773">
      <w:r>
        <w:rPr>
          <w:rFonts w:hint="eastAsia"/>
        </w:rPr>
        <w:t xml:space="preserve">            2. </w:t>
      </w:r>
      <w:r>
        <w:rPr>
          <w:rFonts w:hint="eastAsia"/>
        </w:rPr>
        <w:t>已否有公費待遇及有無得其他獎學金，應由學校簽章證明。</w:t>
      </w:r>
    </w:p>
    <w:sectPr w:rsidR="00CD07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73"/>
    <w:rsid w:val="00102773"/>
    <w:rsid w:val="00CD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user-pc256</dc:creator>
  <cp:lastModifiedBy>user-pc256</cp:lastModifiedBy>
  <cp:revision>1</cp:revision>
  <dcterms:created xsi:type="dcterms:W3CDTF">2014-11-26T00:55:00Z</dcterms:created>
  <dcterms:modified xsi:type="dcterms:W3CDTF">2014-11-26T00:55:00Z</dcterms:modified>
</cp:coreProperties>
</file>